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9" w:rsidRPr="009138A0" w:rsidRDefault="00286606" w:rsidP="009138A0">
      <w:pPr>
        <w:spacing w:after="120"/>
        <w:ind w:left="-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Procès-verbal de la réunion du conseil municipal du </w:t>
      </w:r>
      <w:r w:rsidR="00795899">
        <w:rPr>
          <w:b/>
          <w:sz w:val="28"/>
          <w:szCs w:val="28"/>
          <w:u w:val="single"/>
        </w:rPr>
        <w:t xml:space="preserve">vendredi </w:t>
      </w:r>
      <w:r w:rsidR="000A1DC1">
        <w:rPr>
          <w:b/>
          <w:sz w:val="28"/>
          <w:szCs w:val="28"/>
          <w:u w:val="single"/>
        </w:rPr>
        <w:t>06 novembre</w:t>
      </w:r>
      <w:r w:rsidR="00795899">
        <w:rPr>
          <w:b/>
          <w:sz w:val="28"/>
          <w:szCs w:val="28"/>
          <w:u w:val="single"/>
        </w:rPr>
        <w:t xml:space="preserve"> à 18</w:t>
      </w:r>
      <w:r>
        <w:rPr>
          <w:b/>
          <w:sz w:val="28"/>
          <w:szCs w:val="28"/>
          <w:u w:val="single"/>
        </w:rPr>
        <w:t xml:space="preserve"> heures</w:t>
      </w:r>
    </w:p>
    <w:p w:rsidR="00545319" w:rsidRPr="009703BD" w:rsidRDefault="00502EA9" w:rsidP="008C6A77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Séanc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 ouverte à </w:t>
      </w:r>
      <w:r w:rsidR="00795899">
        <w:rPr>
          <w:rFonts w:ascii="Times New Roman" w:hAnsi="Times New Roman" w:cs="Times New Roman"/>
        </w:rPr>
        <w:t>18</w:t>
      </w:r>
      <w:r w:rsidR="00545319" w:rsidRPr="009703BD">
        <w:rPr>
          <w:rFonts w:ascii="Times New Roman" w:hAnsi="Times New Roman" w:cs="Times New Roman"/>
        </w:rPr>
        <w:t xml:space="preserve"> h</w:t>
      </w:r>
      <w:r w:rsidR="00286606">
        <w:rPr>
          <w:rFonts w:ascii="Times New Roman" w:hAnsi="Times New Roman" w:cs="Times New Roman"/>
        </w:rPr>
        <w:t xml:space="preserve"> 0</w:t>
      </w:r>
      <w:r w:rsidR="002D3B50">
        <w:rPr>
          <w:rFonts w:ascii="Times New Roman" w:hAnsi="Times New Roman" w:cs="Times New Roman"/>
        </w:rPr>
        <w:t>0</w:t>
      </w:r>
      <w:r w:rsidR="00545319" w:rsidRPr="009703BD">
        <w:rPr>
          <w:rFonts w:ascii="Times New Roman" w:hAnsi="Times New Roman" w:cs="Times New Roman"/>
        </w:rPr>
        <w:t>.</w:t>
      </w:r>
    </w:p>
    <w:p w:rsidR="00D57EE8" w:rsidRDefault="00286606" w:rsidP="00D914E2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Etaient présents :</w:t>
      </w:r>
    </w:p>
    <w:p w:rsidR="00286606" w:rsidRPr="009703BD" w:rsidRDefault="00AF69DD" w:rsidP="00D914E2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Denis HONORE, Maire</w:t>
      </w:r>
      <w:r w:rsidR="00286606">
        <w:rPr>
          <w:rFonts w:ascii="Times New Roman" w:hAnsi="Times New Roman" w:cs="Times New Roman"/>
        </w:rPr>
        <w:t>, Président de séance</w:t>
      </w:r>
    </w:p>
    <w:p w:rsidR="00286606" w:rsidRDefault="00286606" w:rsidP="00886FFC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86606">
        <w:rPr>
          <w:rFonts w:ascii="Times New Roman" w:hAnsi="Times New Roman" w:cs="Times New Roman"/>
          <w:sz w:val="20"/>
          <w:szCs w:val="20"/>
        </w:rPr>
        <w:t>Mesdames</w:t>
      </w:r>
      <w:r w:rsidR="00795899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Patricia ANAHORY SILVA</w:t>
      </w:r>
      <w:r w:rsidR="00AF69DD">
        <w:rPr>
          <w:rFonts w:ascii="Times New Roman" w:hAnsi="Times New Roman" w:cs="Times New Roman"/>
          <w:sz w:val="20"/>
          <w:szCs w:val="20"/>
        </w:rPr>
        <w:t xml:space="preserve">, </w:t>
      </w:r>
      <w:r w:rsidR="000A1DC1" w:rsidRPr="00286606">
        <w:rPr>
          <w:rFonts w:ascii="Times New Roman" w:hAnsi="Times New Roman" w:cs="Times New Roman"/>
          <w:sz w:val="20"/>
          <w:szCs w:val="20"/>
        </w:rPr>
        <w:t>Gladys BONNET TREMOUILHAC</w:t>
      </w:r>
      <w:r w:rsidR="000A1DC1">
        <w:rPr>
          <w:rFonts w:ascii="Times New Roman" w:hAnsi="Times New Roman" w:cs="Times New Roman"/>
          <w:sz w:val="20"/>
          <w:szCs w:val="20"/>
        </w:rPr>
        <w:t xml:space="preserve">, </w:t>
      </w:r>
      <w:r w:rsidR="00795899">
        <w:rPr>
          <w:rFonts w:ascii="Times New Roman" w:hAnsi="Times New Roman" w:cs="Times New Roman"/>
          <w:sz w:val="20"/>
          <w:szCs w:val="20"/>
        </w:rPr>
        <w:t>Sylviane DESGRAND,</w:t>
      </w:r>
      <w:r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0A1DC1" w:rsidRPr="00286606">
        <w:rPr>
          <w:rFonts w:ascii="Times New Roman" w:hAnsi="Times New Roman" w:cs="Times New Roman"/>
          <w:sz w:val="20"/>
          <w:szCs w:val="20"/>
        </w:rPr>
        <w:t>Marion FRAISSE</w:t>
      </w:r>
      <w:r w:rsidR="000A1DC1">
        <w:rPr>
          <w:rFonts w:ascii="Times New Roman" w:hAnsi="Times New Roman" w:cs="Times New Roman"/>
          <w:sz w:val="20"/>
          <w:szCs w:val="20"/>
        </w:rPr>
        <w:t xml:space="preserve"> </w:t>
      </w:r>
      <w:r w:rsidRPr="00286606">
        <w:rPr>
          <w:rFonts w:ascii="Times New Roman" w:hAnsi="Times New Roman" w:cs="Times New Roman"/>
          <w:sz w:val="20"/>
          <w:szCs w:val="20"/>
        </w:rPr>
        <w:t>et</w:t>
      </w:r>
      <w:r w:rsidR="00AF69DD" w:rsidRPr="00AF69DD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Jessica MEYRAND-ROUILLER</w:t>
      </w:r>
      <w:r w:rsidRPr="00286606">
        <w:rPr>
          <w:rFonts w:ascii="Times New Roman" w:hAnsi="Times New Roman" w:cs="Times New Roman"/>
          <w:sz w:val="20"/>
          <w:szCs w:val="20"/>
        </w:rPr>
        <w:t xml:space="preserve">, Messieurs </w:t>
      </w:r>
      <w:r w:rsidR="00AF69DD" w:rsidRPr="00286606">
        <w:rPr>
          <w:rFonts w:ascii="Times New Roman" w:hAnsi="Times New Roman" w:cs="Times New Roman"/>
          <w:sz w:val="20"/>
          <w:szCs w:val="20"/>
        </w:rPr>
        <w:t>Florian ARNAUD</w:t>
      </w:r>
      <w:r w:rsidR="00AF69DD">
        <w:rPr>
          <w:rFonts w:ascii="Times New Roman" w:hAnsi="Times New Roman" w:cs="Times New Roman"/>
          <w:sz w:val="20"/>
          <w:szCs w:val="20"/>
        </w:rPr>
        <w:t>,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795899" w:rsidRPr="00286606">
        <w:rPr>
          <w:rFonts w:ascii="Times New Roman" w:hAnsi="Times New Roman" w:cs="Times New Roman"/>
          <w:sz w:val="20"/>
          <w:szCs w:val="20"/>
        </w:rPr>
        <w:t>Maximilien CAVATA</w:t>
      </w:r>
      <w:r w:rsidR="00795899">
        <w:rPr>
          <w:rFonts w:ascii="Times New Roman" w:hAnsi="Times New Roman" w:cs="Times New Roman"/>
          <w:sz w:val="20"/>
          <w:szCs w:val="20"/>
        </w:rPr>
        <w:t>,</w:t>
      </w:r>
      <w:r w:rsidR="00795899"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Pr="00286606">
        <w:rPr>
          <w:rFonts w:ascii="Times New Roman" w:hAnsi="Times New Roman" w:cs="Times New Roman"/>
          <w:sz w:val="20"/>
          <w:szCs w:val="20"/>
        </w:rPr>
        <w:t>Vince</w:t>
      </w:r>
      <w:r w:rsidR="00AF69DD">
        <w:rPr>
          <w:rFonts w:ascii="Times New Roman" w:hAnsi="Times New Roman" w:cs="Times New Roman"/>
          <w:sz w:val="20"/>
          <w:szCs w:val="20"/>
        </w:rPr>
        <w:t>nt CHENEVIER, Stéphane DESGLENE, Dominique DILIGENT</w:t>
      </w:r>
      <w:r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et </w:t>
      </w:r>
      <w:r w:rsidRPr="00286606">
        <w:rPr>
          <w:rFonts w:ascii="Times New Roman" w:hAnsi="Times New Roman" w:cs="Times New Roman"/>
          <w:sz w:val="20"/>
          <w:szCs w:val="20"/>
        </w:rPr>
        <w:t xml:space="preserve">Thomas FOREL </w:t>
      </w:r>
    </w:p>
    <w:p w:rsidR="00200784" w:rsidRDefault="00200784" w:rsidP="00886FFC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Etaient absents excusés : </w:t>
      </w:r>
      <w:r w:rsidR="00555225">
        <w:rPr>
          <w:rFonts w:ascii="Times New Roman" w:hAnsi="Times New Roman" w:cs="Times New Roman"/>
          <w:sz w:val="20"/>
          <w:szCs w:val="20"/>
        </w:rPr>
        <w:t xml:space="preserve">Mesdames </w:t>
      </w:r>
      <w:r w:rsidR="000A1DC1" w:rsidRPr="00286606">
        <w:rPr>
          <w:rFonts w:ascii="Times New Roman" w:hAnsi="Times New Roman" w:cs="Times New Roman"/>
          <w:sz w:val="20"/>
          <w:szCs w:val="20"/>
        </w:rPr>
        <w:t xml:space="preserve">Danielle FRERE </w:t>
      </w:r>
      <w:r w:rsidR="00AF69DD">
        <w:rPr>
          <w:rFonts w:ascii="Times New Roman" w:hAnsi="Times New Roman" w:cs="Times New Roman"/>
          <w:sz w:val="20"/>
          <w:szCs w:val="20"/>
        </w:rPr>
        <w:t xml:space="preserve">et 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Blandine  MONTERIMARD </w:t>
      </w:r>
      <w:r w:rsidR="00555225">
        <w:rPr>
          <w:rFonts w:ascii="Times New Roman" w:hAnsi="Times New Roman" w:cs="Times New Roman"/>
          <w:sz w:val="20"/>
          <w:szCs w:val="20"/>
        </w:rPr>
        <w:t>et</w:t>
      </w:r>
      <w:r w:rsidR="00AF69DD">
        <w:rPr>
          <w:rFonts w:ascii="Times New Roman" w:hAnsi="Times New Roman" w:cs="Times New Roman"/>
          <w:sz w:val="20"/>
          <w:szCs w:val="20"/>
        </w:rPr>
        <w:t xml:space="preserve"> Monsieur</w:t>
      </w:r>
      <w:r w:rsidR="00AF69DD" w:rsidRPr="00AF69DD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Clément PELISSIER</w:t>
      </w:r>
      <w:r w:rsidR="00555225">
        <w:rPr>
          <w:rFonts w:ascii="Times New Roman" w:hAnsi="Times New Roman" w:cs="Times New Roman"/>
          <w:sz w:val="20"/>
          <w:szCs w:val="20"/>
        </w:rPr>
        <w:t>.</w:t>
      </w:r>
    </w:p>
    <w:p w:rsidR="00286606" w:rsidRDefault="00B11180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Monsieur </w:t>
      </w:r>
      <w:r w:rsidR="000A1DC1">
        <w:rPr>
          <w:rFonts w:ascii="Times New Roman" w:hAnsi="Times New Roman" w:cs="Times New Roman"/>
          <w:sz w:val="20"/>
          <w:szCs w:val="20"/>
        </w:rPr>
        <w:t>Stéphane DESGLENE</w:t>
      </w:r>
      <w:r>
        <w:rPr>
          <w:rFonts w:ascii="Times New Roman" w:hAnsi="Times New Roman" w:cs="Times New Roman"/>
          <w:sz w:val="20"/>
          <w:szCs w:val="20"/>
        </w:rPr>
        <w:t xml:space="preserve"> est nommé</w:t>
      </w:r>
      <w:r w:rsidR="00286606">
        <w:rPr>
          <w:rFonts w:ascii="Times New Roman" w:hAnsi="Times New Roman" w:cs="Times New Roman"/>
          <w:sz w:val="20"/>
          <w:szCs w:val="20"/>
        </w:rPr>
        <w:t xml:space="preserve"> secrétaire de séance.</w:t>
      </w:r>
    </w:p>
    <w:p w:rsidR="009003C6" w:rsidRDefault="009003C6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86606" w:rsidRDefault="00AF69DD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Monsieur</w:t>
      </w:r>
      <w:r w:rsidR="00795899">
        <w:rPr>
          <w:rFonts w:ascii="Times New Roman" w:hAnsi="Times New Roman" w:cs="Times New Roman"/>
          <w:sz w:val="20"/>
          <w:szCs w:val="20"/>
        </w:rPr>
        <w:t xml:space="preserve"> </w:t>
      </w:r>
      <w:r w:rsidR="00886FFC">
        <w:rPr>
          <w:rFonts w:ascii="Times New Roman" w:hAnsi="Times New Roman" w:cs="Times New Roman"/>
          <w:sz w:val="20"/>
          <w:szCs w:val="20"/>
        </w:rPr>
        <w:t xml:space="preserve"> </w:t>
      </w:r>
      <w:r w:rsidR="009003C6">
        <w:rPr>
          <w:rFonts w:ascii="Times New Roman" w:hAnsi="Times New Roman" w:cs="Times New Roman"/>
          <w:sz w:val="20"/>
          <w:szCs w:val="20"/>
        </w:rPr>
        <w:t xml:space="preserve">le Maire </w:t>
      </w:r>
      <w:r w:rsidR="00886FFC">
        <w:rPr>
          <w:rFonts w:ascii="Times New Roman" w:hAnsi="Times New Roman" w:cs="Times New Roman"/>
          <w:sz w:val="20"/>
          <w:szCs w:val="20"/>
        </w:rPr>
        <w:t xml:space="preserve">ouvre la séance et procède à l’examen  </w:t>
      </w:r>
      <w:r w:rsidR="009003C6">
        <w:rPr>
          <w:rFonts w:ascii="Times New Roman" w:hAnsi="Times New Roman" w:cs="Times New Roman"/>
          <w:sz w:val="20"/>
          <w:szCs w:val="20"/>
        </w:rPr>
        <w:t xml:space="preserve">des </w:t>
      </w:r>
      <w:r w:rsidR="0075050E">
        <w:rPr>
          <w:rFonts w:ascii="Times New Roman" w:hAnsi="Times New Roman" w:cs="Times New Roman"/>
          <w:sz w:val="20"/>
          <w:szCs w:val="20"/>
        </w:rPr>
        <w:t>affaire</w:t>
      </w:r>
      <w:r w:rsidR="009003C6">
        <w:rPr>
          <w:rFonts w:ascii="Times New Roman" w:hAnsi="Times New Roman" w:cs="Times New Roman"/>
          <w:sz w:val="20"/>
          <w:szCs w:val="20"/>
        </w:rPr>
        <w:t>s</w:t>
      </w:r>
      <w:r w:rsidR="0075050E">
        <w:rPr>
          <w:rFonts w:ascii="Times New Roman" w:hAnsi="Times New Roman" w:cs="Times New Roman"/>
          <w:sz w:val="20"/>
          <w:szCs w:val="20"/>
        </w:rPr>
        <w:t xml:space="preserve"> inscrite</w:t>
      </w:r>
      <w:r w:rsidR="009003C6">
        <w:rPr>
          <w:rFonts w:ascii="Times New Roman" w:hAnsi="Times New Roman" w:cs="Times New Roman"/>
          <w:sz w:val="20"/>
          <w:szCs w:val="20"/>
        </w:rPr>
        <w:t>s</w:t>
      </w:r>
      <w:r w:rsidR="00886FFC">
        <w:rPr>
          <w:rFonts w:ascii="Times New Roman" w:hAnsi="Times New Roman" w:cs="Times New Roman"/>
          <w:sz w:val="20"/>
          <w:szCs w:val="20"/>
        </w:rPr>
        <w:t xml:space="preserve"> à l’ordre du jour.</w:t>
      </w:r>
    </w:p>
    <w:p w:rsidR="00886FFC" w:rsidRDefault="00886FFC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0A1DC1" w:rsidRDefault="00886FFC" w:rsidP="00802ECB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886FFC">
        <w:rPr>
          <w:rFonts w:ascii="Times New Roman" w:hAnsi="Times New Roman" w:cs="Times New Roman"/>
          <w:sz w:val="20"/>
          <w:szCs w:val="20"/>
          <w:u w:val="single"/>
        </w:rPr>
        <w:t>Affaire n°1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0A1DC1" w:rsidRPr="000A1DC1">
        <w:rPr>
          <w:rFonts w:ascii="Times New Roman" w:hAnsi="Times New Roman" w:cs="Times New Roman"/>
          <w:b/>
          <w:sz w:val="20"/>
          <w:szCs w:val="20"/>
        </w:rPr>
        <w:t>Aliénation d’un chemin communal</w:t>
      </w:r>
    </w:p>
    <w:p w:rsidR="00802ECB" w:rsidRPr="00802ECB" w:rsidRDefault="00802ECB" w:rsidP="00802ECB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802ECB">
        <w:rPr>
          <w:rFonts w:ascii="Times New Roman" w:hAnsi="Times New Roman" w:cs="Times New Roman"/>
          <w:sz w:val="20"/>
          <w:szCs w:val="20"/>
        </w:rPr>
        <w:t>Finalisation de la vente</w:t>
      </w:r>
      <w:r>
        <w:rPr>
          <w:rFonts w:ascii="Times New Roman" w:hAnsi="Times New Roman" w:cs="Times New Roman"/>
          <w:sz w:val="20"/>
          <w:szCs w:val="20"/>
        </w:rPr>
        <w:t xml:space="preserve"> pour l’aliénation d’un chemin communal (chemin de Poinas) à deux propriétaires riverains, le conseil municipal autorise le Maire à signer la vente.</w:t>
      </w:r>
    </w:p>
    <w:p w:rsidR="000A1DC1" w:rsidRDefault="000A1DC1" w:rsidP="000A1DC1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0A1DC1" w:rsidRDefault="000A1DC1" w:rsidP="000A1DC1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D165AC" w:rsidRDefault="00D165AC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D165AC" w:rsidRDefault="00D165AC" w:rsidP="0049043F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5AC">
        <w:rPr>
          <w:rFonts w:ascii="Times New Roman" w:hAnsi="Times New Roman" w:cs="Times New Roman"/>
          <w:sz w:val="20"/>
          <w:szCs w:val="20"/>
          <w:u w:val="single"/>
        </w:rPr>
        <w:t>Affaire n°2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0A1DC1">
        <w:rPr>
          <w:rFonts w:ascii="Times New Roman" w:hAnsi="Times New Roman" w:cs="Times New Roman"/>
          <w:b/>
          <w:sz w:val="20"/>
          <w:szCs w:val="20"/>
        </w:rPr>
        <w:t>Vente de terrains aux gens du voyage</w:t>
      </w:r>
    </w:p>
    <w:p w:rsidR="000A1DC1" w:rsidRDefault="00A47F37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Dans le projet de sédentarisation des gens du voyage,  l</w:t>
      </w:r>
      <w:r w:rsidR="00802ECB">
        <w:rPr>
          <w:rFonts w:ascii="Times New Roman" w:hAnsi="Times New Roman" w:cs="Times New Roman"/>
          <w:sz w:val="20"/>
          <w:szCs w:val="20"/>
        </w:rPr>
        <w:t>e Maire expose que depuis 2017, deux familles souhaitent acquérir le terrain</w:t>
      </w:r>
      <w:r w:rsidR="00196040">
        <w:rPr>
          <w:rFonts w:ascii="Times New Roman" w:hAnsi="Times New Roman" w:cs="Times New Roman"/>
          <w:sz w:val="20"/>
          <w:szCs w:val="20"/>
        </w:rPr>
        <w:t xml:space="preserve"> communal</w:t>
      </w:r>
      <w:r w:rsidR="00802ECB">
        <w:rPr>
          <w:rFonts w:ascii="Times New Roman" w:hAnsi="Times New Roman" w:cs="Times New Roman"/>
          <w:sz w:val="20"/>
          <w:szCs w:val="20"/>
        </w:rPr>
        <w:t xml:space="preserve">, le conseil </w:t>
      </w:r>
      <w:r w:rsidR="00196040">
        <w:rPr>
          <w:rFonts w:ascii="Times New Roman" w:hAnsi="Times New Roman" w:cs="Times New Roman"/>
          <w:sz w:val="20"/>
          <w:szCs w:val="20"/>
        </w:rPr>
        <w:t>approuve le projet et charge le maire à signer l’acte de vente.</w:t>
      </w:r>
    </w:p>
    <w:p w:rsidR="00D165AC" w:rsidRDefault="000D2A24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196040" w:rsidRDefault="00196040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0D2A24" w:rsidRDefault="000D2A24" w:rsidP="0049043F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>Affaire n° 3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0A1DC1">
        <w:rPr>
          <w:rFonts w:ascii="Times New Roman" w:hAnsi="Times New Roman" w:cs="Times New Roman"/>
          <w:b/>
          <w:sz w:val="20"/>
          <w:szCs w:val="20"/>
        </w:rPr>
        <w:t>Marché public d’électricité</w:t>
      </w:r>
    </w:p>
    <w:p w:rsidR="00196040" w:rsidRPr="00196040" w:rsidRDefault="00196040" w:rsidP="00196040">
      <w:pPr>
        <w:ind w:left="-993"/>
        <w:rPr>
          <w:rFonts w:ascii="Times New Roman" w:hAnsi="Times New Roman" w:cs="Times New Roman"/>
          <w:sz w:val="20"/>
          <w:szCs w:val="20"/>
        </w:rPr>
      </w:pPr>
      <w:r w:rsidRPr="00196040">
        <w:rPr>
          <w:rFonts w:ascii="Times New Roman" w:hAnsi="Times New Roman" w:cs="Times New Roman"/>
          <w:sz w:val="20"/>
          <w:szCs w:val="20"/>
        </w:rPr>
        <w:t>Monsieur le Maire informe le Conseil Municipal du contrat avec EDF collectivités concernant l’arrêt  des tarifs réglementés de l’électricité du 01/01/2021 au  31/12/2021.</w:t>
      </w:r>
    </w:p>
    <w:p w:rsidR="00196040" w:rsidRPr="00196040" w:rsidRDefault="00196040" w:rsidP="00196040">
      <w:pPr>
        <w:ind w:left="-993"/>
        <w:rPr>
          <w:rFonts w:ascii="Times New Roman" w:hAnsi="Times New Roman" w:cs="Times New Roman"/>
          <w:sz w:val="20"/>
          <w:szCs w:val="20"/>
        </w:rPr>
      </w:pPr>
      <w:r w:rsidRPr="00196040">
        <w:rPr>
          <w:rFonts w:ascii="Times New Roman" w:hAnsi="Times New Roman" w:cs="Times New Roman"/>
          <w:sz w:val="20"/>
          <w:szCs w:val="20"/>
        </w:rPr>
        <w:t>le Conseil Municipal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6040">
        <w:rPr>
          <w:sz w:val="20"/>
          <w:szCs w:val="20"/>
        </w:rPr>
        <w:t>APPROUVE et AUTORISE le Maire à signer le contrat et tous documents se rattachant directement à celui-ci.</w:t>
      </w:r>
    </w:p>
    <w:p w:rsidR="000A1DC1" w:rsidRDefault="000A1DC1" w:rsidP="001960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0C95" w:rsidRDefault="00150C95" w:rsidP="00150C95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150C95" w:rsidRPr="00150C95" w:rsidRDefault="00150C95" w:rsidP="00196040">
      <w:pPr>
        <w:rPr>
          <w:rFonts w:ascii="Times New Roman" w:hAnsi="Times New Roman" w:cs="Times New Roman"/>
          <w:sz w:val="20"/>
          <w:szCs w:val="20"/>
        </w:rPr>
      </w:pPr>
    </w:p>
    <w:p w:rsidR="00150C95" w:rsidRPr="00150C95" w:rsidRDefault="00150C95" w:rsidP="00150C95">
      <w:pPr>
        <w:ind w:left="-1985"/>
        <w:rPr>
          <w:rFonts w:ascii="Times New Roman" w:hAnsi="Times New Roman" w:cs="Times New Roman"/>
          <w:sz w:val="20"/>
          <w:szCs w:val="20"/>
        </w:rPr>
      </w:pPr>
    </w:p>
    <w:p w:rsidR="00150C95" w:rsidRPr="00150C95" w:rsidRDefault="00150C95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49043F" w:rsidRPr="00150C95" w:rsidRDefault="00D165AC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50C95">
        <w:rPr>
          <w:rFonts w:ascii="Times New Roman" w:hAnsi="Times New Roman" w:cs="Times New Roman"/>
          <w:sz w:val="20"/>
          <w:szCs w:val="20"/>
        </w:rPr>
        <w:t>La séance est levée à 19 h 0</w:t>
      </w:r>
      <w:r w:rsidR="00E7742E" w:rsidRPr="00150C95">
        <w:rPr>
          <w:rFonts w:ascii="Times New Roman" w:hAnsi="Times New Roman" w:cs="Times New Roman"/>
          <w:sz w:val="20"/>
          <w:szCs w:val="20"/>
        </w:rPr>
        <w:t>0</w:t>
      </w:r>
      <w:r w:rsidR="0049043F" w:rsidRPr="00150C95">
        <w:rPr>
          <w:rFonts w:ascii="Times New Roman" w:hAnsi="Times New Roman" w:cs="Times New Roman"/>
          <w:sz w:val="20"/>
          <w:szCs w:val="20"/>
        </w:rPr>
        <w:t>.</w:t>
      </w:r>
    </w:p>
    <w:p w:rsidR="00886FFC" w:rsidRPr="0066212E" w:rsidRDefault="00886FFC" w:rsidP="000A1DC1">
      <w:pPr>
        <w:ind w:right="50"/>
        <w:jc w:val="both"/>
        <w:rPr>
          <w:sz w:val="18"/>
          <w:szCs w:val="18"/>
        </w:rPr>
      </w:pPr>
    </w:p>
    <w:sectPr w:rsidR="00886FFC" w:rsidRPr="0066212E" w:rsidSect="00E863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88"/>
    <w:multiLevelType w:val="hybridMultilevel"/>
    <w:tmpl w:val="C8D2A914"/>
    <w:lvl w:ilvl="0" w:tplc="9DF44926">
      <w:start w:val="4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0E0B7FAA"/>
    <w:multiLevelType w:val="hybridMultilevel"/>
    <w:tmpl w:val="9B2A4A78"/>
    <w:lvl w:ilvl="0" w:tplc="463A82DC">
      <w:start w:val="20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119"/>
    <w:multiLevelType w:val="hybridMultilevel"/>
    <w:tmpl w:val="B0E02B1E"/>
    <w:lvl w:ilvl="0" w:tplc="BB8EE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40D"/>
    <w:multiLevelType w:val="hybridMultilevel"/>
    <w:tmpl w:val="29AAB624"/>
    <w:lvl w:ilvl="0" w:tplc="3FCABD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51F1"/>
    <w:multiLevelType w:val="hybridMultilevel"/>
    <w:tmpl w:val="EE667388"/>
    <w:lvl w:ilvl="0" w:tplc="E0187550">
      <w:start w:val="100"/>
      <w:numFmt w:val="bullet"/>
      <w:lvlText w:val="-"/>
      <w:lvlJc w:val="left"/>
      <w:pPr>
        <w:ind w:left="-63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2EA3718D"/>
    <w:multiLevelType w:val="hybridMultilevel"/>
    <w:tmpl w:val="FAE49786"/>
    <w:lvl w:ilvl="0" w:tplc="C5946452">
      <w:start w:val="4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>
    <w:nsid w:val="30904ED2"/>
    <w:multiLevelType w:val="hybridMultilevel"/>
    <w:tmpl w:val="DDF6DB36"/>
    <w:lvl w:ilvl="0" w:tplc="6E9A8384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>
    <w:nsid w:val="30EF6B2A"/>
    <w:multiLevelType w:val="hybridMultilevel"/>
    <w:tmpl w:val="23388E4C"/>
    <w:lvl w:ilvl="0" w:tplc="040C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066CA"/>
    <w:multiLevelType w:val="hybridMultilevel"/>
    <w:tmpl w:val="746CB57C"/>
    <w:lvl w:ilvl="0" w:tplc="4D50863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F1BA1"/>
    <w:multiLevelType w:val="hybridMultilevel"/>
    <w:tmpl w:val="78A037EA"/>
    <w:lvl w:ilvl="0" w:tplc="9612DCEA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0">
    <w:nsid w:val="613C79DA"/>
    <w:multiLevelType w:val="hybridMultilevel"/>
    <w:tmpl w:val="59BE247E"/>
    <w:lvl w:ilvl="0" w:tplc="C4407796">
      <w:start w:val="2020"/>
      <w:numFmt w:val="bullet"/>
      <w:lvlText w:val="-"/>
      <w:lvlJc w:val="left"/>
      <w:pPr>
        <w:ind w:left="-162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9"/>
    <w:rsid w:val="0001049D"/>
    <w:rsid w:val="00011C8E"/>
    <w:rsid w:val="000141BE"/>
    <w:rsid w:val="000145D6"/>
    <w:rsid w:val="00025185"/>
    <w:rsid w:val="0004601D"/>
    <w:rsid w:val="0004612E"/>
    <w:rsid w:val="0005754C"/>
    <w:rsid w:val="000959F4"/>
    <w:rsid w:val="00096A06"/>
    <w:rsid w:val="00097B11"/>
    <w:rsid w:val="000A1DC1"/>
    <w:rsid w:val="000C3008"/>
    <w:rsid w:val="000D2A24"/>
    <w:rsid w:val="000D6CA8"/>
    <w:rsid w:val="000F1B8E"/>
    <w:rsid w:val="0010108D"/>
    <w:rsid w:val="00102D42"/>
    <w:rsid w:val="00111B5E"/>
    <w:rsid w:val="001453B9"/>
    <w:rsid w:val="001507F0"/>
    <w:rsid w:val="00150C95"/>
    <w:rsid w:val="001574C8"/>
    <w:rsid w:val="00171649"/>
    <w:rsid w:val="0017509C"/>
    <w:rsid w:val="0017585D"/>
    <w:rsid w:val="00177593"/>
    <w:rsid w:val="00196040"/>
    <w:rsid w:val="001B5DA5"/>
    <w:rsid w:val="001E1CEE"/>
    <w:rsid w:val="001F1863"/>
    <w:rsid w:val="001F6A54"/>
    <w:rsid w:val="00200784"/>
    <w:rsid w:val="00212713"/>
    <w:rsid w:val="00221996"/>
    <w:rsid w:val="0026671E"/>
    <w:rsid w:val="002814DA"/>
    <w:rsid w:val="00283CE6"/>
    <w:rsid w:val="00286606"/>
    <w:rsid w:val="0028708D"/>
    <w:rsid w:val="002942F2"/>
    <w:rsid w:val="002A0875"/>
    <w:rsid w:val="002B08F7"/>
    <w:rsid w:val="002B1600"/>
    <w:rsid w:val="002B32A8"/>
    <w:rsid w:val="002B4703"/>
    <w:rsid w:val="002B4802"/>
    <w:rsid w:val="002B7B70"/>
    <w:rsid w:val="002C5F4F"/>
    <w:rsid w:val="002C6AF7"/>
    <w:rsid w:val="002D3B50"/>
    <w:rsid w:val="002E352F"/>
    <w:rsid w:val="002F6596"/>
    <w:rsid w:val="003001ED"/>
    <w:rsid w:val="0031379D"/>
    <w:rsid w:val="003221A9"/>
    <w:rsid w:val="003624B1"/>
    <w:rsid w:val="00366AF2"/>
    <w:rsid w:val="00374C69"/>
    <w:rsid w:val="0039012E"/>
    <w:rsid w:val="0039542F"/>
    <w:rsid w:val="003B0182"/>
    <w:rsid w:val="003C5C82"/>
    <w:rsid w:val="00401E3D"/>
    <w:rsid w:val="00405A84"/>
    <w:rsid w:val="004144E0"/>
    <w:rsid w:val="00454EEA"/>
    <w:rsid w:val="00456852"/>
    <w:rsid w:val="0047176E"/>
    <w:rsid w:val="004752D5"/>
    <w:rsid w:val="0049043F"/>
    <w:rsid w:val="00490B65"/>
    <w:rsid w:val="004969B7"/>
    <w:rsid w:val="004A6010"/>
    <w:rsid w:val="004C1139"/>
    <w:rsid w:val="004C288E"/>
    <w:rsid w:val="004C4831"/>
    <w:rsid w:val="004D13AA"/>
    <w:rsid w:val="004D1C77"/>
    <w:rsid w:val="0050283E"/>
    <w:rsid w:val="00502EA9"/>
    <w:rsid w:val="005135A7"/>
    <w:rsid w:val="005162B2"/>
    <w:rsid w:val="005163A2"/>
    <w:rsid w:val="00521E80"/>
    <w:rsid w:val="00526728"/>
    <w:rsid w:val="005340BB"/>
    <w:rsid w:val="00536048"/>
    <w:rsid w:val="00544A10"/>
    <w:rsid w:val="00545319"/>
    <w:rsid w:val="00555225"/>
    <w:rsid w:val="00567C8E"/>
    <w:rsid w:val="00573D18"/>
    <w:rsid w:val="00580DCB"/>
    <w:rsid w:val="005810DF"/>
    <w:rsid w:val="00584094"/>
    <w:rsid w:val="005858AC"/>
    <w:rsid w:val="0059528C"/>
    <w:rsid w:val="005A2C7C"/>
    <w:rsid w:val="005A7999"/>
    <w:rsid w:val="005B15CC"/>
    <w:rsid w:val="005B1F64"/>
    <w:rsid w:val="00627D78"/>
    <w:rsid w:val="006344FA"/>
    <w:rsid w:val="00644F66"/>
    <w:rsid w:val="00646073"/>
    <w:rsid w:val="00656315"/>
    <w:rsid w:val="0066212E"/>
    <w:rsid w:val="00683CE0"/>
    <w:rsid w:val="006857A8"/>
    <w:rsid w:val="006D32C9"/>
    <w:rsid w:val="006D3D65"/>
    <w:rsid w:val="006E497D"/>
    <w:rsid w:val="006F0E93"/>
    <w:rsid w:val="0071056B"/>
    <w:rsid w:val="00712EC1"/>
    <w:rsid w:val="00716E0D"/>
    <w:rsid w:val="00724DC5"/>
    <w:rsid w:val="00733336"/>
    <w:rsid w:val="007409CB"/>
    <w:rsid w:val="00741A41"/>
    <w:rsid w:val="0075050E"/>
    <w:rsid w:val="0075446B"/>
    <w:rsid w:val="0077169A"/>
    <w:rsid w:val="0077732B"/>
    <w:rsid w:val="0078198C"/>
    <w:rsid w:val="00785298"/>
    <w:rsid w:val="00792C03"/>
    <w:rsid w:val="00795899"/>
    <w:rsid w:val="00796326"/>
    <w:rsid w:val="007976D9"/>
    <w:rsid w:val="007B4B07"/>
    <w:rsid w:val="007B7D11"/>
    <w:rsid w:val="007C046E"/>
    <w:rsid w:val="007C2D9A"/>
    <w:rsid w:val="007D1149"/>
    <w:rsid w:val="007D15B9"/>
    <w:rsid w:val="007F581A"/>
    <w:rsid w:val="00802ECB"/>
    <w:rsid w:val="00802F0A"/>
    <w:rsid w:val="00813296"/>
    <w:rsid w:val="008143F1"/>
    <w:rsid w:val="00817A39"/>
    <w:rsid w:val="008205E4"/>
    <w:rsid w:val="00840C55"/>
    <w:rsid w:val="0085416A"/>
    <w:rsid w:val="008654C0"/>
    <w:rsid w:val="00880FA0"/>
    <w:rsid w:val="008862AE"/>
    <w:rsid w:val="00886FFC"/>
    <w:rsid w:val="008A22DF"/>
    <w:rsid w:val="008B103A"/>
    <w:rsid w:val="008B1942"/>
    <w:rsid w:val="008C6A77"/>
    <w:rsid w:val="008E692A"/>
    <w:rsid w:val="008F01F8"/>
    <w:rsid w:val="009003C6"/>
    <w:rsid w:val="00906AAB"/>
    <w:rsid w:val="009138A0"/>
    <w:rsid w:val="00920E71"/>
    <w:rsid w:val="00950D62"/>
    <w:rsid w:val="00963714"/>
    <w:rsid w:val="009703BD"/>
    <w:rsid w:val="00997257"/>
    <w:rsid w:val="009C6C26"/>
    <w:rsid w:val="009D6449"/>
    <w:rsid w:val="009E108F"/>
    <w:rsid w:val="009F3762"/>
    <w:rsid w:val="00A25700"/>
    <w:rsid w:val="00A47F37"/>
    <w:rsid w:val="00A60FBF"/>
    <w:rsid w:val="00A76E8A"/>
    <w:rsid w:val="00A843B6"/>
    <w:rsid w:val="00A907E1"/>
    <w:rsid w:val="00AA1BCB"/>
    <w:rsid w:val="00AA5AE1"/>
    <w:rsid w:val="00AB347E"/>
    <w:rsid w:val="00AB72D2"/>
    <w:rsid w:val="00AC2538"/>
    <w:rsid w:val="00AC44AB"/>
    <w:rsid w:val="00AE59AB"/>
    <w:rsid w:val="00AE7D9D"/>
    <w:rsid w:val="00AF1FA4"/>
    <w:rsid w:val="00AF69DD"/>
    <w:rsid w:val="00B03A60"/>
    <w:rsid w:val="00B0485F"/>
    <w:rsid w:val="00B11180"/>
    <w:rsid w:val="00B14050"/>
    <w:rsid w:val="00B356FB"/>
    <w:rsid w:val="00B40FE3"/>
    <w:rsid w:val="00B4473D"/>
    <w:rsid w:val="00B46F98"/>
    <w:rsid w:val="00B51196"/>
    <w:rsid w:val="00B6549C"/>
    <w:rsid w:val="00B76485"/>
    <w:rsid w:val="00B87452"/>
    <w:rsid w:val="00BA3E2C"/>
    <w:rsid w:val="00BA6BDC"/>
    <w:rsid w:val="00BF78D5"/>
    <w:rsid w:val="00C004D3"/>
    <w:rsid w:val="00C07985"/>
    <w:rsid w:val="00C2270E"/>
    <w:rsid w:val="00C41F5C"/>
    <w:rsid w:val="00C41FA3"/>
    <w:rsid w:val="00C5344C"/>
    <w:rsid w:val="00C53CBA"/>
    <w:rsid w:val="00C60E6B"/>
    <w:rsid w:val="00C9392F"/>
    <w:rsid w:val="00C94729"/>
    <w:rsid w:val="00CA4493"/>
    <w:rsid w:val="00CB1E39"/>
    <w:rsid w:val="00CE21EE"/>
    <w:rsid w:val="00D04D82"/>
    <w:rsid w:val="00D13682"/>
    <w:rsid w:val="00D165AC"/>
    <w:rsid w:val="00D57EE8"/>
    <w:rsid w:val="00D73A72"/>
    <w:rsid w:val="00D7474F"/>
    <w:rsid w:val="00D77C94"/>
    <w:rsid w:val="00D80FDF"/>
    <w:rsid w:val="00D914E2"/>
    <w:rsid w:val="00DA24D7"/>
    <w:rsid w:val="00DB1C32"/>
    <w:rsid w:val="00DB46AB"/>
    <w:rsid w:val="00DC5ADB"/>
    <w:rsid w:val="00DC723A"/>
    <w:rsid w:val="00DE1666"/>
    <w:rsid w:val="00DE6C08"/>
    <w:rsid w:val="00E0373E"/>
    <w:rsid w:val="00E10165"/>
    <w:rsid w:val="00E10C72"/>
    <w:rsid w:val="00E2487B"/>
    <w:rsid w:val="00E37E69"/>
    <w:rsid w:val="00E408F6"/>
    <w:rsid w:val="00E429B9"/>
    <w:rsid w:val="00E63EDA"/>
    <w:rsid w:val="00E662AC"/>
    <w:rsid w:val="00E67418"/>
    <w:rsid w:val="00E743A6"/>
    <w:rsid w:val="00E7545D"/>
    <w:rsid w:val="00E761E6"/>
    <w:rsid w:val="00E7742E"/>
    <w:rsid w:val="00E82FCE"/>
    <w:rsid w:val="00E8636B"/>
    <w:rsid w:val="00E94607"/>
    <w:rsid w:val="00E97F71"/>
    <w:rsid w:val="00EA338F"/>
    <w:rsid w:val="00EA4095"/>
    <w:rsid w:val="00EB71EA"/>
    <w:rsid w:val="00EC2ABB"/>
    <w:rsid w:val="00ED1BE6"/>
    <w:rsid w:val="00EE398D"/>
    <w:rsid w:val="00EF0068"/>
    <w:rsid w:val="00EF1516"/>
    <w:rsid w:val="00F06490"/>
    <w:rsid w:val="00F36DF3"/>
    <w:rsid w:val="00F40D7A"/>
    <w:rsid w:val="00F73E5C"/>
    <w:rsid w:val="00F95185"/>
    <w:rsid w:val="00F9617A"/>
    <w:rsid w:val="00F974B4"/>
    <w:rsid w:val="00FC7395"/>
    <w:rsid w:val="00FD1203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127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Policepardfaut"/>
    <w:rsid w:val="00A907E1"/>
  </w:style>
  <w:style w:type="table" w:styleId="Grilledutableau">
    <w:name w:val="Table Grid"/>
    <w:basedOn w:val="TableauNormal"/>
    <w:uiPriority w:val="39"/>
    <w:rsid w:val="005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127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Policepardfaut"/>
    <w:rsid w:val="00A907E1"/>
  </w:style>
  <w:style w:type="table" w:styleId="Grilledutableau">
    <w:name w:val="Table Grid"/>
    <w:basedOn w:val="TableauNormal"/>
    <w:uiPriority w:val="39"/>
    <w:rsid w:val="005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decalog</cp:lastModifiedBy>
  <cp:revision>2</cp:revision>
  <cp:lastPrinted>2020-11-10T09:26:00Z</cp:lastPrinted>
  <dcterms:created xsi:type="dcterms:W3CDTF">2020-11-10T15:08:00Z</dcterms:created>
  <dcterms:modified xsi:type="dcterms:W3CDTF">2020-11-10T15:08:00Z</dcterms:modified>
</cp:coreProperties>
</file>